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11" w:rsidRDefault="00110B11" w:rsidP="00110B11">
      <w:pPr>
        <w:spacing w:before="100" w:beforeAutospacing="1" w:after="100" w:afterAutospacing="1"/>
        <w:ind w:right="57"/>
        <w:jc w:val="both"/>
        <w:rPr>
          <w:b/>
          <w:iCs/>
          <w:lang w:val="it-IT"/>
        </w:rPr>
      </w:pPr>
      <w:bookmarkStart w:id="0" w:name="_GoBack"/>
      <w:bookmarkEnd w:id="0"/>
      <w:r>
        <w:rPr>
          <w:b/>
          <w:iCs/>
          <w:lang w:val="it-IT"/>
        </w:rPr>
        <w:t>T</w:t>
      </w:r>
      <w:r w:rsidRPr="00EF4562">
        <w:rPr>
          <w:b/>
          <w:iCs/>
          <w:lang w:val="it-IT"/>
        </w:rPr>
        <w:t>ematic</w:t>
      </w:r>
      <w:r>
        <w:rPr>
          <w:b/>
          <w:iCs/>
          <w:lang w:val="it-IT"/>
        </w:rPr>
        <w:t>ă</w:t>
      </w:r>
      <w:r w:rsidRPr="00EF4562">
        <w:rPr>
          <w:b/>
          <w:iCs/>
          <w:lang w:val="it-IT"/>
        </w:rPr>
        <w:t xml:space="preserve"> pentru </w:t>
      </w:r>
      <w:r>
        <w:rPr>
          <w:b/>
          <w:iCs/>
          <w:lang w:val="it-IT"/>
        </w:rPr>
        <w:t>ocuparea postului de asistent medical de laborator la Laborator Analize Medicale</w:t>
      </w:r>
    </w:p>
    <w:p w:rsidR="00110B11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 xml:space="preserve"> </w:t>
      </w:r>
    </w:p>
    <w:p w:rsidR="00110B11" w:rsidRDefault="00110B11" w:rsidP="0066037D">
      <w:pPr>
        <w:pStyle w:val="Default"/>
        <w:rPr>
          <w:rFonts w:ascii="Times New Roman" w:hAnsi="Times New Roman" w:cs="Times New Roman"/>
        </w:rPr>
      </w:pP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  <w:b/>
        </w:rPr>
      </w:pPr>
      <w:r w:rsidRPr="00C24D50">
        <w:rPr>
          <w:rFonts w:ascii="Times New Roman" w:hAnsi="Times New Roman" w:cs="Times New Roman"/>
          <w:b/>
        </w:rPr>
        <w:t>MICROBIOLOGIE</w:t>
      </w:r>
    </w:p>
    <w:p w:rsidR="0066037D" w:rsidRPr="00C24D50" w:rsidRDefault="0066037D" w:rsidP="0066037D">
      <w:r w:rsidRPr="00C24D50">
        <w:t xml:space="preserve">1.Bacteriile-forma, dimensiuni, mod de grupare </w:t>
      </w:r>
      <w:r>
        <w:t>ș</w:t>
      </w:r>
      <w:r w:rsidRPr="00C24D50">
        <w:t>i structura;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 xml:space="preserve">2. Cocii gram (+): stafilococul, streptococul, pneumococul: habitat, caractere morfo-tinctoriale, caractere biochimice </w:t>
      </w:r>
      <w:r>
        <w:rPr>
          <w:rFonts w:ascii="Times New Roman" w:hAnsi="Times New Roman" w:cs="Times New Roman"/>
        </w:rPr>
        <w:t>ș</w:t>
      </w:r>
      <w:r w:rsidRPr="00C24D50">
        <w:rPr>
          <w:rFonts w:ascii="Times New Roman" w:hAnsi="Times New Roman" w:cs="Times New Roman"/>
        </w:rPr>
        <w:t xml:space="preserve">i de metabolism, caractere de cultura, caractere de patogenitate, diagnostic de laborator;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 xml:space="preserve">3. Cocii gram (-): meningococul, gonococul: habitat, caractere morfo-tinctoriale, caractere biochimice </w:t>
      </w:r>
      <w:r>
        <w:rPr>
          <w:rFonts w:ascii="Times New Roman" w:hAnsi="Times New Roman" w:cs="Times New Roman"/>
        </w:rPr>
        <w:t>ș</w:t>
      </w:r>
      <w:r w:rsidRPr="00C24D50">
        <w:rPr>
          <w:rFonts w:ascii="Times New Roman" w:hAnsi="Times New Roman" w:cs="Times New Roman"/>
        </w:rPr>
        <w:t xml:space="preserve">i de metabolism, caractere de cultura, caractere de patogenitate, diagnostic de laborator;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 xml:space="preserve">4. Bacilii gram (-): E.colli, Salmonella, Schigella, vibrionul holeric-habitat, caractere morfo-tinctoriale, caractere biochimice </w:t>
      </w:r>
      <w:r>
        <w:rPr>
          <w:rFonts w:ascii="Times New Roman" w:hAnsi="Times New Roman" w:cs="Times New Roman"/>
        </w:rPr>
        <w:t>ș</w:t>
      </w:r>
      <w:r w:rsidRPr="00C24D50">
        <w:rPr>
          <w:rFonts w:ascii="Times New Roman" w:hAnsi="Times New Roman" w:cs="Times New Roman"/>
        </w:rPr>
        <w:t xml:space="preserve">i de metabolism, caractere de cultura, caractere de patogenitate, diagnostic de laborator;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 xml:space="preserve">5. Bacilul difteric, b. tuberculos, b. carbunos-habitat, caractere morfo-tinctoriale, caractere biochimice si de metabolism, caractere de cultura, caractere de patogenitate, diagnostic de laborator;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>6. Germenii anaerobi: bacilul titanic, b. gangrenei gazoase si b. botulinic- habitat, caractere morfo-tin</w:t>
      </w:r>
      <w:r>
        <w:rPr>
          <w:rFonts w:ascii="Times New Roman" w:hAnsi="Times New Roman" w:cs="Times New Roman"/>
        </w:rPr>
        <w:t>ctoriale, caractere biochimice ș</w:t>
      </w:r>
      <w:r w:rsidRPr="00C24D50">
        <w:rPr>
          <w:rFonts w:ascii="Times New Roman" w:hAnsi="Times New Roman" w:cs="Times New Roman"/>
        </w:rPr>
        <w:t xml:space="preserve">i de metabolism, caractere de cultura, caractere de patogenitate, diagnostic de laborator;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>7. Treponema pallidum: caractere morfo-tinctoriale, rezisten</w:t>
      </w:r>
      <w:r>
        <w:rPr>
          <w:rFonts w:ascii="Times New Roman" w:hAnsi="Times New Roman" w:cs="Times New Roman"/>
        </w:rPr>
        <w:t>t</w:t>
      </w:r>
      <w:r w:rsidRPr="00C24D50">
        <w:rPr>
          <w:rFonts w:ascii="Times New Roman" w:hAnsi="Times New Roman" w:cs="Times New Roman"/>
        </w:rPr>
        <w:t>a la agen</w:t>
      </w:r>
      <w:r>
        <w:rPr>
          <w:rFonts w:ascii="Times New Roman" w:hAnsi="Times New Roman" w:cs="Times New Roman"/>
        </w:rPr>
        <w:t>ț</w:t>
      </w:r>
      <w:r w:rsidRPr="00C24D50">
        <w:rPr>
          <w:rFonts w:ascii="Times New Roman" w:hAnsi="Times New Roman" w:cs="Times New Roman"/>
        </w:rPr>
        <w:t xml:space="preserve">i chimici si biologici, caractere de patogenitate, diagnostic de laborator.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>8. Diagnosticul de laborator al infec</w:t>
      </w:r>
      <w:r>
        <w:rPr>
          <w:rFonts w:ascii="Times New Roman" w:hAnsi="Times New Roman" w:cs="Times New Roman"/>
        </w:rPr>
        <w:t>ț</w:t>
      </w:r>
      <w:r w:rsidRPr="00C24D50">
        <w:rPr>
          <w:rFonts w:ascii="Times New Roman" w:hAnsi="Times New Roman" w:cs="Times New Roman"/>
        </w:rPr>
        <w:t xml:space="preserve">iilor streptococice;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>9. Diagnosticul de laborator al infec</w:t>
      </w:r>
      <w:r>
        <w:rPr>
          <w:rFonts w:ascii="Times New Roman" w:hAnsi="Times New Roman" w:cs="Times New Roman"/>
        </w:rPr>
        <w:t>ț</w:t>
      </w:r>
      <w:r w:rsidRPr="00C24D50">
        <w:rPr>
          <w:rFonts w:ascii="Times New Roman" w:hAnsi="Times New Roman" w:cs="Times New Roman"/>
        </w:rPr>
        <w:t xml:space="preserve">iilor stafilococice;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>10. Diagnosticul de laborator al infec</w:t>
      </w:r>
      <w:r>
        <w:rPr>
          <w:rFonts w:ascii="Times New Roman" w:hAnsi="Times New Roman" w:cs="Times New Roman"/>
        </w:rPr>
        <w:t>ț</w:t>
      </w:r>
      <w:r w:rsidRPr="00C24D50">
        <w:rPr>
          <w:rFonts w:ascii="Times New Roman" w:hAnsi="Times New Roman" w:cs="Times New Roman"/>
        </w:rPr>
        <w:t xml:space="preserve">iilor pneumococice;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>11. Diagnosticul de laborator al infec</w:t>
      </w:r>
      <w:r>
        <w:rPr>
          <w:rFonts w:ascii="Times New Roman" w:hAnsi="Times New Roman" w:cs="Times New Roman"/>
        </w:rPr>
        <w:t>ț</w:t>
      </w:r>
      <w:r w:rsidRPr="00C24D50">
        <w:rPr>
          <w:rFonts w:ascii="Times New Roman" w:hAnsi="Times New Roman" w:cs="Times New Roman"/>
        </w:rPr>
        <w:t xml:space="preserve">iilor gonococice;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>12. Diagnosticul de laborator in infec</w:t>
      </w:r>
      <w:r>
        <w:rPr>
          <w:rFonts w:ascii="Times New Roman" w:hAnsi="Times New Roman" w:cs="Times New Roman"/>
        </w:rPr>
        <w:t>ț</w:t>
      </w:r>
      <w:r w:rsidRPr="00C24D50">
        <w:rPr>
          <w:rFonts w:ascii="Times New Roman" w:hAnsi="Times New Roman" w:cs="Times New Roman"/>
        </w:rPr>
        <w:t xml:space="preserve">iile TBC;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>13. Dia</w:t>
      </w:r>
      <w:r>
        <w:rPr>
          <w:rFonts w:ascii="Times New Roman" w:hAnsi="Times New Roman" w:cs="Times New Roman"/>
        </w:rPr>
        <w:t>gnosticul de laborator al infecț</w:t>
      </w:r>
      <w:r w:rsidRPr="00C24D50">
        <w:rPr>
          <w:rFonts w:ascii="Times New Roman" w:hAnsi="Times New Roman" w:cs="Times New Roman"/>
        </w:rPr>
        <w:t>iilor cu Treponema pallidum;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>14. Toxiinfec</w:t>
      </w:r>
      <w:r>
        <w:rPr>
          <w:rFonts w:ascii="Times New Roman" w:hAnsi="Times New Roman" w:cs="Times New Roman"/>
        </w:rPr>
        <w:t>ț</w:t>
      </w:r>
      <w:r w:rsidRPr="00C24D50">
        <w:rPr>
          <w:rFonts w:ascii="Times New Roman" w:hAnsi="Times New Roman" w:cs="Times New Roman"/>
        </w:rPr>
        <w:t>iile alimentare-defini</w:t>
      </w:r>
      <w:r>
        <w:rPr>
          <w:rFonts w:ascii="Times New Roman" w:hAnsi="Times New Roman" w:cs="Times New Roman"/>
        </w:rPr>
        <w:t>ție, agenț</w:t>
      </w:r>
      <w:r w:rsidRPr="00C24D50">
        <w:rPr>
          <w:rFonts w:ascii="Times New Roman" w:hAnsi="Times New Roman" w:cs="Times New Roman"/>
        </w:rPr>
        <w:t>ii patogeni implica</w:t>
      </w:r>
      <w:r>
        <w:rPr>
          <w:rFonts w:ascii="Times New Roman" w:hAnsi="Times New Roman" w:cs="Times New Roman"/>
        </w:rPr>
        <w:t>ț</w:t>
      </w:r>
      <w:r w:rsidRPr="00C24D50">
        <w:rPr>
          <w:rFonts w:ascii="Times New Roman" w:hAnsi="Times New Roman" w:cs="Times New Roman"/>
        </w:rPr>
        <w:t>i, tehnica diagnosticarii prin coprocultura;</w:t>
      </w:r>
    </w:p>
    <w:p w:rsidR="0066037D" w:rsidRPr="00C24D50" w:rsidRDefault="0066037D" w:rsidP="0066037D">
      <w:r w:rsidRPr="00C24D50">
        <w:t>15. Infec</w:t>
      </w:r>
      <w:r>
        <w:t>ț</w:t>
      </w:r>
      <w:r w:rsidRPr="00C24D50">
        <w:t>ii nosocomiale: defini</w:t>
      </w:r>
      <w:r>
        <w:t>ț</w:t>
      </w:r>
      <w:r w:rsidRPr="00C24D50">
        <w:t>ie, agen</w:t>
      </w:r>
      <w:r>
        <w:t>ț</w:t>
      </w:r>
      <w:r w:rsidRPr="00C24D50">
        <w:t>ii patogeni implica</w:t>
      </w:r>
      <w:r>
        <w:t>ț</w:t>
      </w:r>
      <w:r w:rsidRPr="00C24D50">
        <w:t xml:space="preserve">i, tehnica diagnosticarii;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 xml:space="preserve">16. Patogenitatea microorganismelor si procesul infectios-patogenitatea, virulenta, toxigeneza, surse de infectie, multiplicarea bacteriilor </w:t>
      </w:r>
      <w:r>
        <w:rPr>
          <w:rFonts w:ascii="Times New Roman" w:hAnsi="Times New Roman" w:cs="Times New Roman"/>
        </w:rPr>
        <w:t>și evoluția infecț</w:t>
      </w:r>
      <w:r w:rsidRPr="00C24D50">
        <w:rPr>
          <w:rFonts w:ascii="Times New Roman" w:hAnsi="Times New Roman" w:cs="Times New Roman"/>
        </w:rPr>
        <w:t xml:space="preserve">iilor;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 xml:space="preserve">17. Mijloace de aparare ale organismului impotriva agresiunii </w:t>
      </w:r>
      <w:r>
        <w:rPr>
          <w:rFonts w:ascii="Times New Roman" w:hAnsi="Times New Roman" w:cs="Times New Roman"/>
        </w:rPr>
        <w:t>microbiene:imunitatea naturala ș</w:t>
      </w:r>
      <w:r w:rsidRPr="00C24D50">
        <w:rPr>
          <w:rFonts w:ascii="Times New Roman" w:hAnsi="Times New Roman" w:cs="Times New Roman"/>
        </w:rPr>
        <w:t xml:space="preserve">i imunitatea dobandita (antigenele, anticorpii, imunitatea umorala, imunitatea mediata celular, imunitatea activa, vaccinurile, imunitatea pasiva seroprofilaxia). </w:t>
      </w:r>
    </w:p>
    <w:p w:rsidR="0066037D" w:rsidRPr="00C24D50" w:rsidRDefault="0066037D" w:rsidP="0066037D">
      <w:r w:rsidRPr="00C24D50">
        <w:t>18. Antibiograma-tehnica de lucru, pr</w:t>
      </w:r>
      <w:r>
        <w:t>incipiu, interpretare, importanț</w:t>
      </w:r>
      <w:r w:rsidRPr="00C24D50">
        <w:t>a;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 xml:space="preserve"> 19. Cultivarea bacteriilor-tipuri de medii de cultura </w:t>
      </w:r>
      <w:r>
        <w:rPr>
          <w:rFonts w:ascii="Times New Roman" w:hAnsi="Times New Roman" w:cs="Times New Roman"/>
        </w:rPr>
        <w:t>și tehnicile de î</w:t>
      </w:r>
      <w:r w:rsidRPr="00C24D50">
        <w:rPr>
          <w:rFonts w:ascii="Times New Roman" w:hAnsi="Times New Roman" w:cs="Times New Roman"/>
        </w:rPr>
        <w:t>ns</w:t>
      </w:r>
      <w:r>
        <w:rPr>
          <w:rFonts w:ascii="Times New Roman" w:hAnsi="Times New Roman" w:cs="Times New Roman"/>
        </w:rPr>
        <w:t>ă</w:t>
      </w:r>
      <w:r w:rsidRPr="00C24D5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â</w:t>
      </w:r>
      <w:r w:rsidRPr="00C24D50">
        <w:rPr>
          <w:rFonts w:ascii="Times New Roman" w:hAnsi="Times New Roman" w:cs="Times New Roman"/>
        </w:rPr>
        <w:t xml:space="preserve">ntare a acestora;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>20. Examenul bacteriologic:</w:t>
      </w:r>
      <w:r>
        <w:rPr>
          <w:rFonts w:ascii="Times New Roman" w:hAnsi="Times New Roman" w:cs="Times New Roman"/>
        </w:rPr>
        <w:t>examinarea preparatelor native ș</w:t>
      </w:r>
      <w:r w:rsidRPr="00C24D50">
        <w:rPr>
          <w:rFonts w:ascii="Times New Roman" w:hAnsi="Times New Roman" w:cs="Times New Roman"/>
        </w:rPr>
        <w:t>i colorate; coloran</w:t>
      </w:r>
      <w:r>
        <w:rPr>
          <w:rFonts w:ascii="Times New Roman" w:hAnsi="Times New Roman" w:cs="Times New Roman"/>
        </w:rPr>
        <w:t>ț</w:t>
      </w:r>
      <w:r w:rsidRPr="00C24D50">
        <w:rPr>
          <w:rFonts w:ascii="Times New Roman" w:hAnsi="Times New Roman" w:cs="Times New Roman"/>
        </w:rPr>
        <w:t>ii folosi</w:t>
      </w:r>
      <w:r>
        <w:rPr>
          <w:rFonts w:ascii="Times New Roman" w:hAnsi="Times New Roman" w:cs="Times New Roman"/>
        </w:rPr>
        <w:t>ț</w:t>
      </w:r>
      <w:r w:rsidRPr="00C24D50">
        <w:rPr>
          <w:rFonts w:ascii="Times New Roman" w:hAnsi="Times New Roman" w:cs="Times New Roman"/>
        </w:rPr>
        <w:t>i in bacteriologie si tipuri de coloran</w:t>
      </w:r>
      <w:r>
        <w:rPr>
          <w:rFonts w:ascii="Times New Roman" w:hAnsi="Times New Roman" w:cs="Times New Roman"/>
        </w:rPr>
        <w:t>ț</w:t>
      </w:r>
      <w:r w:rsidRPr="00C24D50">
        <w:rPr>
          <w:rFonts w:ascii="Times New Roman" w:hAnsi="Times New Roman" w:cs="Times New Roman"/>
        </w:rPr>
        <w:t xml:space="preserve">i;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 xml:space="preserve">21. Metode de laborator </w:t>
      </w:r>
      <w:r>
        <w:rPr>
          <w:rFonts w:ascii="Times New Roman" w:hAnsi="Times New Roman" w:cs="Times New Roman"/>
        </w:rPr>
        <w:t>î</w:t>
      </w:r>
      <w:r w:rsidRPr="00C24D50">
        <w:rPr>
          <w:rFonts w:ascii="Times New Roman" w:hAnsi="Times New Roman" w:cs="Times New Roman"/>
        </w:rPr>
        <w:t>n vederea prevenirii contaminarii cu agen</w:t>
      </w:r>
      <w:r>
        <w:rPr>
          <w:rFonts w:ascii="Times New Roman" w:hAnsi="Times New Roman" w:cs="Times New Roman"/>
        </w:rPr>
        <w:t>ț</w:t>
      </w:r>
      <w:r w:rsidRPr="00C24D50">
        <w:rPr>
          <w:rFonts w:ascii="Times New Roman" w:hAnsi="Times New Roman" w:cs="Times New Roman"/>
        </w:rPr>
        <w:t xml:space="preserve">i patogeni;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 xml:space="preserve">22. Sterilizarea </w:t>
      </w:r>
      <w:r>
        <w:rPr>
          <w:rFonts w:ascii="Times New Roman" w:hAnsi="Times New Roman" w:cs="Times New Roman"/>
        </w:rPr>
        <w:t>ș</w:t>
      </w:r>
      <w:r w:rsidRPr="00C24D50">
        <w:rPr>
          <w:rFonts w:ascii="Times New Roman" w:hAnsi="Times New Roman" w:cs="Times New Roman"/>
        </w:rPr>
        <w:t>i dezinfec</w:t>
      </w:r>
      <w:r>
        <w:rPr>
          <w:rFonts w:ascii="Times New Roman" w:hAnsi="Times New Roman" w:cs="Times New Roman"/>
        </w:rPr>
        <w:t>ția: definiție, tipuri de sterilizare ș</w:t>
      </w:r>
      <w:r w:rsidRPr="00C24D50">
        <w:rPr>
          <w:rFonts w:ascii="Times New Roman" w:hAnsi="Times New Roman" w:cs="Times New Roman"/>
        </w:rPr>
        <w:t>i substan</w:t>
      </w:r>
      <w:r>
        <w:rPr>
          <w:rFonts w:ascii="Times New Roman" w:hAnsi="Times New Roman" w:cs="Times New Roman"/>
        </w:rPr>
        <w:t>ț</w:t>
      </w:r>
      <w:r w:rsidRPr="00C24D50">
        <w:rPr>
          <w:rFonts w:ascii="Times New Roman" w:hAnsi="Times New Roman" w:cs="Times New Roman"/>
        </w:rPr>
        <w:t xml:space="preserve">ele folosite la sterilizare; </w:t>
      </w:r>
    </w:p>
    <w:p w:rsidR="0066037D" w:rsidRPr="00C24D50" w:rsidRDefault="0066037D" w:rsidP="0066037D">
      <w:r w:rsidRPr="00C24D50">
        <w:lastRenderedPageBreak/>
        <w:t>23. R</w:t>
      </w:r>
      <w:r>
        <w:t>ecoltarea produselor biologice î</w:t>
      </w:r>
      <w:r w:rsidRPr="00C24D50">
        <w:t>n vederea exam</w:t>
      </w:r>
      <w:r>
        <w:t>enului bacteriologic  , a apei ș</w:t>
      </w:r>
      <w:r w:rsidRPr="00C24D50">
        <w:t>i alimentelor pentru exam</w:t>
      </w:r>
      <w:r>
        <w:t>enele de laborator: recoltarea ș</w:t>
      </w:r>
      <w:r w:rsidRPr="00C24D50">
        <w:t>i transpor</w:t>
      </w:r>
      <w:r>
        <w:t>tul produselor patologice (sâ</w:t>
      </w:r>
      <w:r w:rsidRPr="00C24D50">
        <w:t>nge, secre</w:t>
      </w:r>
      <w:r>
        <w:t>ț</w:t>
      </w:r>
      <w:r w:rsidRPr="00C24D50">
        <w:t>ii purulente, secre</w:t>
      </w:r>
      <w:r>
        <w:t>ț</w:t>
      </w:r>
      <w:r w:rsidRPr="00C24D50">
        <w:t xml:space="preserve">ii uretrale </w:t>
      </w:r>
      <w:r>
        <w:t>ș</w:t>
      </w:r>
      <w:r w:rsidRPr="00C24D50">
        <w:t>i vaginale, exudat nazo-faringian, sputa, urina, materii fecale);</w:t>
      </w:r>
    </w:p>
    <w:p w:rsidR="0066037D" w:rsidRDefault="0066037D" w:rsidP="0066037D">
      <w:pPr>
        <w:pStyle w:val="Default"/>
        <w:rPr>
          <w:rFonts w:ascii="Times New Roman" w:hAnsi="Times New Roman" w:cs="Times New Roman"/>
          <w:b/>
        </w:rPr>
      </w:pPr>
    </w:p>
    <w:p w:rsidR="0066037D" w:rsidRDefault="0066037D" w:rsidP="0066037D">
      <w:pPr>
        <w:pStyle w:val="Default"/>
        <w:rPr>
          <w:rFonts w:ascii="Times New Roman" w:hAnsi="Times New Roman" w:cs="Times New Roman"/>
          <w:b/>
        </w:rPr>
      </w:pPr>
    </w:p>
    <w:p w:rsidR="0066037D" w:rsidRDefault="0066037D" w:rsidP="0066037D">
      <w:pPr>
        <w:pStyle w:val="Default"/>
        <w:rPr>
          <w:rFonts w:ascii="Times New Roman" w:hAnsi="Times New Roman" w:cs="Times New Roman"/>
          <w:b/>
        </w:rPr>
      </w:pP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  <w:b/>
        </w:rPr>
      </w:pPr>
      <w:r w:rsidRPr="00C24D50">
        <w:rPr>
          <w:rFonts w:ascii="Times New Roman" w:hAnsi="Times New Roman" w:cs="Times New Roman"/>
          <w:b/>
        </w:rPr>
        <w:t xml:space="preserve">VIRUSOLOGIE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>1. Virusurile-caracterizare general</w:t>
      </w:r>
      <w:r>
        <w:rPr>
          <w:rFonts w:ascii="Times New Roman" w:hAnsi="Times New Roman" w:cs="Times New Roman"/>
        </w:rPr>
        <w:t>ă</w:t>
      </w:r>
      <w:r w:rsidRPr="00C24D50">
        <w:rPr>
          <w:rFonts w:ascii="Times New Roman" w:hAnsi="Times New Roman" w:cs="Times New Roman"/>
        </w:rPr>
        <w:t xml:space="preserve">, cultivare,multiplicare(pe animale de laborator, pe oua embrionate, pe culturi de </w:t>
      </w:r>
      <w:r>
        <w:rPr>
          <w:rFonts w:ascii="Times New Roman" w:hAnsi="Times New Roman" w:cs="Times New Roman"/>
        </w:rPr>
        <w:t>celule) , tehnica de recoltare ș</w:t>
      </w:r>
      <w:r w:rsidRPr="00C24D50">
        <w:rPr>
          <w:rFonts w:ascii="Times New Roman" w:hAnsi="Times New Roman" w:cs="Times New Roman"/>
        </w:rPr>
        <w:t>i de lucru a probelor necesare pentru examenele virusologice;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>2. Virusurile: caractere gen</w:t>
      </w:r>
      <w:r>
        <w:rPr>
          <w:rFonts w:ascii="Times New Roman" w:hAnsi="Times New Roman" w:cs="Times New Roman"/>
        </w:rPr>
        <w:t>erale, clasificare, morfologie ș</w:t>
      </w:r>
      <w:r w:rsidRPr="00C24D50">
        <w:rPr>
          <w:rFonts w:ascii="Times New Roman" w:hAnsi="Times New Roman" w:cs="Times New Roman"/>
        </w:rPr>
        <w:t xml:space="preserve">i structura;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  <w:b/>
        </w:rPr>
      </w:pPr>
      <w:r w:rsidRPr="00C24D50">
        <w:rPr>
          <w:rFonts w:ascii="Times New Roman" w:hAnsi="Times New Roman" w:cs="Times New Roman"/>
          <w:b/>
        </w:rPr>
        <w:t xml:space="preserve">PARAZITOLOGIE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Materii fecale-compoziț</w:t>
      </w:r>
      <w:r w:rsidRPr="00C24D50">
        <w:rPr>
          <w:rFonts w:ascii="Times New Roman" w:hAnsi="Times New Roman" w:cs="Times New Roman"/>
        </w:rPr>
        <w:t xml:space="preserve">ie, explorare de laborator; </w:t>
      </w:r>
    </w:p>
    <w:p w:rsidR="0066037D" w:rsidRPr="00C24D50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 xml:space="preserve">2. Protozoarele: caractere generale, clasificare, exemple; </w:t>
      </w:r>
    </w:p>
    <w:p w:rsidR="0066037D" w:rsidRDefault="0066037D" w:rsidP="0066037D">
      <w:pPr>
        <w:pStyle w:val="Default"/>
        <w:rPr>
          <w:rFonts w:ascii="Times New Roman" w:hAnsi="Times New Roman" w:cs="Times New Roman"/>
        </w:rPr>
      </w:pPr>
      <w:r w:rsidRPr="00C24D50">
        <w:rPr>
          <w:rFonts w:ascii="Times New Roman" w:hAnsi="Times New Roman" w:cs="Times New Roman"/>
        </w:rPr>
        <w:t xml:space="preserve">3. Clasa Sporozoare, genul Plasmodium: clasificare, mod de inmultire, caractere de patogenitate; </w:t>
      </w:r>
    </w:p>
    <w:p w:rsidR="003A5FED" w:rsidRDefault="003A5FED" w:rsidP="0066037D">
      <w:pPr>
        <w:pStyle w:val="Default"/>
        <w:rPr>
          <w:rFonts w:ascii="Times New Roman" w:hAnsi="Times New Roman" w:cs="Times New Roman"/>
        </w:rPr>
      </w:pPr>
    </w:p>
    <w:p w:rsidR="003A5FED" w:rsidRDefault="003A5FED" w:rsidP="0066037D">
      <w:pPr>
        <w:pStyle w:val="Default"/>
        <w:rPr>
          <w:rFonts w:ascii="Times New Roman" w:hAnsi="Times New Roman" w:cs="Times New Roman"/>
        </w:rPr>
      </w:pPr>
    </w:p>
    <w:p w:rsidR="003A5FED" w:rsidRDefault="003A5FED" w:rsidP="0066037D">
      <w:pPr>
        <w:pStyle w:val="Default"/>
        <w:rPr>
          <w:rFonts w:ascii="Times New Roman" w:hAnsi="Times New Roman" w:cs="Times New Roman"/>
        </w:rPr>
      </w:pPr>
    </w:p>
    <w:p w:rsidR="003A5FED" w:rsidRDefault="00110B11" w:rsidP="003A5FED">
      <w:pPr>
        <w:spacing w:before="100" w:beforeAutospacing="1" w:after="100" w:afterAutospacing="1"/>
        <w:ind w:right="57"/>
        <w:jc w:val="both"/>
        <w:rPr>
          <w:b/>
          <w:iCs/>
          <w:lang w:val="it-IT"/>
        </w:rPr>
      </w:pPr>
      <w:r>
        <w:rPr>
          <w:b/>
          <w:iCs/>
          <w:lang w:val="it-IT"/>
        </w:rPr>
        <w:t xml:space="preserve">Bibliografie </w:t>
      </w:r>
      <w:r w:rsidR="003A5FED" w:rsidRPr="00EF4562">
        <w:rPr>
          <w:b/>
          <w:iCs/>
          <w:lang w:val="it-IT"/>
        </w:rPr>
        <w:t xml:space="preserve">pentru </w:t>
      </w:r>
      <w:r w:rsidR="003A5FED">
        <w:rPr>
          <w:b/>
          <w:iCs/>
          <w:lang w:val="it-IT"/>
        </w:rPr>
        <w:t>ocuparea postului de asistent medical de laborator la Laborator Analize Medicale</w:t>
      </w:r>
    </w:p>
    <w:p w:rsidR="00110B11" w:rsidRDefault="00110B11" w:rsidP="003A5FED">
      <w:pPr>
        <w:spacing w:before="100" w:beforeAutospacing="1" w:after="100" w:afterAutospacing="1"/>
        <w:ind w:right="57"/>
        <w:jc w:val="both"/>
        <w:rPr>
          <w:b/>
          <w:iCs/>
          <w:lang w:val="it-IT"/>
        </w:rPr>
      </w:pPr>
    </w:p>
    <w:p w:rsidR="003A5FED" w:rsidRDefault="003A5FED" w:rsidP="003A5FED">
      <w:pPr>
        <w:spacing w:before="100" w:beforeAutospacing="1" w:after="100" w:afterAutospacing="1"/>
        <w:ind w:right="57"/>
        <w:jc w:val="both"/>
        <w:rPr>
          <w:sz w:val="28"/>
          <w:szCs w:val="28"/>
        </w:rPr>
      </w:pPr>
      <w:r w:rsidRPr="00513290">
        <w:rPr>
          <w:lang w:val="it-IT"/>
        </w:rPr>
        <w:t xml:space="preserve">    Bibliografie :</w:t>
      </w:r>
    </w:p>
    <w:p w:rsidR="003A5FED" w:rsidRPr="00ED4E05" w:rsidRDefault="003A5FED" w:rsidP="003A5FED">
      <w:pPr>
        <w:rPr>
          <w:rFonts w:eastAsia="Calibri"/>
          <w:sz w:val="22"/>
          <w:szCs w:val="22"/>
          <w:lang w:val="it-IT"/>
        </w:rPr>
      </w:pPr>
      <w:r w:rsidRPr="00ED4E05">
        <w:rPr>
          <w:rFonts w:eastAsia="Calibri"/>
          <w:lang w:val="it-IT"/>
        </w:rPr>
        <w:t xml:space="preserve">1. Apateanu </w:t>
      </w:r>
      <w:r>
        <w:rPr>
          <w:rFonts w:eastAsia="Calibri"/>
          <w:lang w:val="it-IT"/>
        </w:rPr>
        <w:t>Vlad - Recoltarea, conservarea ș</w:t>
      </w:r>
      <w:r w:rsidRPr="00ED4E05">
        <w:rPr>
          <w:rFonts w:eastAsia="Calibri"/>
          <w:lang w:val="it-IT"/>
        </w:rPr>
        <w:t>i transfuzia de sange, Editura Medicala, Bucure</w:t>
      </w:r>
      <w:r>
        <w:rPr>
          <w:rFonts w:eastAsia="Calibri"/>
          <w:lang w:val="it-IT"/>
        </w:rPr>
        <w:t>ș</w:t>
      </w:r>
      <w:r w:rsidRPr="00ED4E05">
        <w:rPr>
          <w:rFonts w:eastAsia="Calibri"/>
          <w:lang w:val="it-IT"/>
        </w:rPr>
        <w:t>ti 1997;</w:t>
      </w:r>
    </w:p>
    <w:p w:rsidR="003A5FED" w:rsidRPr="00ED4E05" w:rsidRDefault="003A5FED" w:rsidP="003A5FED">
      <w:pPr>
        <w:rPr>
          <w:rFonts w:eastAsia="Calibri"/>
          <w:lang w:val="it-IT"/>
        </w:rPr>
      </w:pPr>
      <w:r w:rsidRPr="00ED4E05">
        <w:rPr>
          <w:rFonts w:eastAsia="Calibri"/>
          <w:lang w:val="it-IT"/>
        </w:rPr>
        <w:t xml:space="preserve">2. Arama Sorin </w:t>
      </w:r>
      <w:r>
        <w:rPr>
          <w:rFonts w:eastAsia="Calibri"/>
          <w:lang w:val="it-IT"/>
        </w:rPr>
        <w:t>Ș</w:t>
      </w:r>
      <w:r w:rsidRPr="00ED4E05">
        <w:rPr>
          <w:rFonts w:eastAsia="Calibri"/>
          <w:lang w:val="it-IT"/>
        </w:rPr>
        <w:t>tefan - Explorari functionale, Editura Cerma, Bucuresti 1999;</w:t>
      </w:r>
    </w:p>
    <w:p w:rsidR="003A5FED" w:rsidRPr="00ED4E05" w:rsidRDefault="003A5FED" w:rsidP="003A5FED">
      <w:pPr>
        <w:rPr>
          <w:rFonts w:eastAsia="Calibri"/>
          <w:lang w:val="it-IT"/>
        </w:rPr>
      </w:pPr>
      <w:r w:rsidRPr="00ED4E05">
        <w:rPr>
          <w:rFonts w:eastAsia="Calibri"/>
          <w:lang w:val="it-IT"/>
        </w:rPr>
        <w:t>3. Buiuc Dumitru -Microbiologie medicala, Editura Didacti</w:t>
      </w:r>
      <w:r w:rsidRPr="00ED4E05">
        <w:rPr>
          <w:lang w:val="it-IT"/>
        </w:rPr>
        <w:t>c</w:t>
      </w:r>
      <w:r>
        <w:rPr>
          <w:lang w:val="it-IT"/>
        </w:rPr>
        <w:t>ă ș</w:t>
      </w:r>
      <w:r w:rsidRPr="00ED4E05">
        <w:rPr>
          <w:lang w:val="it-IT"/>
        </w:rPr>
        <w:t>i Pedagogic</w:t>
      </w:r>
      <w:r>
        <w:rPr>
          <w:lang w:val="it-IT"/>
        </w:rPr>
        <w:t>ă</w:t>
      </w:r>
      <w:r w:rsidRPr="00ED4E05">
        <w:rPr>
          <w:lang w:val="it-IT"/>
        </w:rPr>
        <w:t>, Bucure</w:t>
      </w:r>
      <w:r>
        <w:rPr>
          <w:lang w:val="it-IT"/>
        </w:rPr>
        <w:t>ș</w:t>
      </w:r>
      <w:r w:rsidRPr="00ED4E05">
        <w:rPr>
          <w:lang w:val="it-IT"/>
        </w:rPr>
        <w:t>ti 2011</w:t>
      </w:r>
      <w:r w:rsidRPr="00ED4E05">
        <w:rPr>
          <w:rFonts w:eastAsia="Calibri"/>
          <w:lang w:val="it-IT"/>
        </w:rPr>
        <w:t>;</w:t>
      </w:r>
    </w:p>
    <w:p w:rsidR="003A5FED" w:rsidRPr="00ED4E05" w:rsidRDefault="003A5FED" w:rsidP="003A5FED">
      <w:pPr>
        <w:rPr>
          <w:rFonts w:eastAsia="Calibri"/>
          <w:lang w:val="it-IT"/>
        </w:rPr>
      </w:pPr>
      <w:r w:rsidRPr="00ED4E05">
        <w:rPr>
          <w:rFonts w:eastAsia="Calibri"/>
          <w:lang w:val="it-IT"/>
        </w:rPr>
        <w:t>4. Debeleac Lucia, I. Popescu-Dranda- Microbiologie, Editura Medical</w:t>
      </w:r>
      <w:r>
        <w:rPr>
          <w:rFonts w:eastAsia="Calibri"/>
          <w:lang w:val="it-IT"/>
        </w:rPr>
        <w:t>ă</w:t>
      </w:r>
      <w:r w:rsidRPr="00ED4E05">
        <w:rPr>
          <w:rFonts w:eastAsia="Calibri"/>
          <w:lang w:val="it-IT"/>
        </w:rPr>
        <w:t xml:space="preserve"> Amalteea, Bucure</w:t>
      </w:r>
      <w:r>
        <w:rPr>
          <w:rFonts w:eastAsia="Calibri"/>
          <w:lang w:val="it-IT"/>
        </w:rPr>
        <w:t>ș</w:t>
      </w:r>
      <w:r w:rsidRPr="00ED4E05">
        <w:rPr>
          <w:rFonts w:eastAsia="Calibri"/>
          <w:lang w:val="it-IT"/>
        </w:rPr>
        <w:t>ti 1994;</w:t>
      </w:r>
    </w:p>
    <w:p w:rsidR="003A5FED" w:rsidRPr="00ED4E05" w:rsidRDefault="003A5FED" w:rsidP="003A5FED">
      <w:pPr>
        <w:rPr>
          <w:rFonts w:eastAsia="Calibri"/>
          <w:lang w:val="it-IT"/>
        </w:rPr>
      </w:pPr>
      <w:r w:rsidRPr="00ED4E05">
        <w:rPr>
          <w:rFonts w:eastAsia="Calibri"/>
          <w:lang w:val="it-IT"/>
        </w:rPr>
        <w:t xml:space="preserve">5. Dimache Gheorghe, Panaitescu Dan - Microbiologie </w:t>
      </w:r>
      <w:r>
        <w:rPr>
          <w:rFonts w:eastAsia="Calibri"/>
          <w:lang w:val="it-IT"/>
        </w:rPr>
        <w:t>ș</w:t>
      </w:r>
      <w:r w:rsidRPr="00ED4E05">
        <w:rPr>
          <w:rFonts w:eastAsia="Calibri"/>
          <w:lang w:val="it-IT"/>
        </w:rPr>
        <w:t>i parazitologie medical</w:t>
      </w:r>
      <w:r>
        <w:rPr>
          <w:rFonts w:eastAsia="Calibri"/>
          <w:lang w:val="it-IT"/>
        </w:rPr>
        <w:t>ă</w:t>
      </w:r>
      <w:r w:rsidRPr="00ED4E05">
        <w:rPr>
          <w:rFonts w:eastAsia="Calibri"/>
          <w:lang w:val="it-IT"/>
        </w:rPr>
        <w:t>, Editura Uranus, Bucure</w:t>
      </w:r>
      <w:r>
        <w:rPr>
          <w:rFonts w:eastAsia="Calibri"/>
          <w:lang w:val="it-IT"/>
        </w:rPr>
        <w:t>ș</w:t>
      </w:r>
      <w:r w:rsidRPr="00ED4E05">
        <w:rPr>
          <w:rFonts w:eastAsia="Calibri"/>
          <w:lang w:val="it-IT"/>
        </w:rPr>
        <w:t>ti 1994;</w:t>
      </w:r>
    </w:p>
    <w:p w:rsidR="003A5FED" w:rsidRPr="00ED4E05" w:rsidRDefault="003A5FED" w:rsidP="003A5FED">
      <w:pPr>
        <w:rPr>
          <w:rFonts w:eastAsia="Calibri"/>
          <w:lang w:val="it-IT"/>
        </w:rPr>
      </w:pPr>
      <w:r w:rsidRPr="00ED4E05">
        <w:rPr>
          <w:rFonts w:eastAsia="Calibri"/>
          <w:lang w:val="it-IT"/>
        </w:rPr>
        <w:t>6. Enache Florica, Stuparu Ma</w:t>
      </w:r>
      <w:r>
        <w:rPr>
          <w:rFonts w:eastAsia="Calibri"/>
          <w:lang w:val="it-IT"/>
        </w:rPr>
        <w:t>ria- Diagnosticul de laborator î</w:t>
      </w:r>
      <w:r w:rsidRPr="00ED4E05">
        <w:rPr>
          <w:rFonts w:eastAsia="Calibri"/>
          <w:lang w:val="it-IT"/>
        </w:rPr>
        <w:t>n hemostaz</w:t>
      </w:r>
      <w:r>
        <w:rPr>
          <w:rFonts w:eastAsia="Calibri"/>
          <w:lang w:val="it-IT"/>
        </w:rPr>
        <w:t>ă</w:t>
      </w:r>
      <w:r w:rsidRPr="00ED4E05">
        <w:rPr>
          <w:rFonts w:eastAsia="Calibri"/>
          <w:lang w:val="it-IT"/>
        </w:rPr>
        <w:t>-editura ALL, Bucure</w:t>
      </w:r>
      <w:r>
        <w:rPr>
          <w:rFonts w:eastAsia="Calibri"/>
          <w:lang w:val="it-IT"/>
        </w:rPr>
        <w:t>ș</w:t>
      </w:r>
      <w:r w:rsidRPr="00ED4E05">
        <w:rPr>
          <w:rFonts w:eastAsia="Calibri"/>
          <w:lang w:val="it-IT"/>
        </w:rPr>
        <w:t>ti 1998;</w:t>
      </w:r>
    </w:p>
    <w:p w:rsidR="003A5FED" w:rsidRPr="00ED4E05" w:rsidRDefault="003A5FED" w:rsidP="003A5FED">
      <w:pPr>
        <w:rPr>
          <w:rFonts w:eastAsia="Calibri"/>
          <w:lang w:val="it-IT"/>
        </w:rPr>
      </w:pPr>
      <w:r w:rsidRPr="00ED4E05">
        <w:rPr>
          <w:rFonts w:eastAsia="Calibri"/>
          <w:lang w:val="it-IT"/>
        </w:rPr>
        <w:t>7. Gherman Ioan-Compediu de parazitologie clinic</w:t>
      </w:r>
      <w:r>
        <w:rPr>
          <w:rFonts w:eastAsia="Calibri"/>
          <w:lang w:val="it-IT"/>
        </w:rPr>
        <w:t>ă</w:t>
      </w:r>
      <w:r w:rsidRPr="00ED4E05">
        <w:rPr>
          <w:rFonts w:eastAsia="Calibri"/>
          <w:lang w:val="it-IT"/>
        </w:rPr>
        <w:t>-Editura ALL, Bucuresti 1993;</w:t>
      </w:r>
    </w:p>
    <w:p w:rsidR="003A5FED" w:rsidRPr="00ED4E05" w:rsidRDefault="003A5FED" w:rsidP="003A5FED">
      <w:pPr>
        <w:rPr>
          <w:rFonts w:eastAsia="Calibri"/>
          <w:lang w:val="it-IT"/>
        </w:rPr>
      </w:pPr>
      <w:r w:rsidRPr="00ED4E05">
        <w:rPr>
          <w:rFonts w:eastAsia="Calibri"/>
          <w:lang w:val="it-IT"/>
        </w:rPr>
        <w:t xml:space="preserve">8. Lazar Lidia -Baze practice </w:t>
      </w:r>
      <w:r>
        <w:rPr>
          <w:rFonts w:eastAsia="Calibri"/>
          <w:lang w:val="it-IT"/>
        </w:rPr>
        <w:t>î</w:t>
      </w:r>
      <w:r w:rsidRPr="00ED4E05">
        <w:rPr>
          <w:rFonts w:eastAsia="Calibri"/>
          <w:lang w:val="it-IT"/>
        </w:rPr>
        <w:t>n parazitologia medical</w:t>
      </w:r>
      <w:r>
        <w:rPr>
          <w:rFonts w:eastAsia="Calibri"/>
          <w:lang w:val="it-IT"/>
        </w:rPr>
        <w:t>ă, Editura Publistar, Bucureș</w:t>
      </w:r>
      <w:r w:rsidRPr="00ED4E05">
        <w:rPr>
          <w:rFonts w:eastAsia="Calibri"/>
          <w:lang w:val="it-IT"/>
        </w:rPr>
        <w:t>ti 2000;</w:t>
      </w:r>
    </w:p>
    <w:p w:rsidR="003A5FED" w:rsidRPr="00ED4E05" w:rsidRDefault="003A5FED" w:rsidP="003A5FED">
      <w:pPr>
        <w:rPr>
          <w:rFonts w:eastAsia="Calibri"/>
          <w:lang w:val="it-IT"/>
        </w:rPr>
      </w:pPr>
      <w:r w:rsidRPr="00ED4E05">
        <w:rPr>
          <w:rFonts w:eastAsia="Calibri"/>
          <w:lang w:val="it-IT"/>
        </w:rPr>
        <w:t>9. Lotreanu Victor - Analize medicale, Editura CNI, Bucure</w:t>
      </w:r>
      <w:r>
        <w:rPr>
          <w:rFonts w:eastAsia="Calibri"/>
          <w:lang w:val="it-IT"/>
        </w:rPr>
        <w:t>ș</w:t>
      </w:r>
      <w:r w:rsidRPr="00ED4E05">
        <w:rPr>
          <w:rFonts w:eastAsia="Calibri"/>
          <w:lang w:val="it-IT"/>
        </w:rPr>
        <w:t>ti 2000;</w:t>
      </w:r>
    </w:p>
    <w:p w:rsidR="003A5FED" w:rsidRPr="00ED4E05" w:rsidRDefault="003A5FED" w:rsidP="003A5FED">
      <w:pPr>
        <w:rPr>
          <w:rFonts w:eastAsia="Calibri"/>
          <w:lang w:val="it-IT"/>
        </w:rPr>
      </w:pPr>
      <w:r w:rsidRPr="00ED4E05">
        <w:rPr>
          <w:rFonts w:eastAsia="Calibri"/>
          <w:lang w:val="it-IT"/>
        </w:rPr>
        <w:t>10. Mihele Denisa-Biochimie clinic</w:t>
      </w:r>
      <w:r>
        <w:rPr>
          <w:rFonts w:eastAsia="Calibri"/>
          <w:lang w:val="it-IT"/>
        </w:rPr>
        <w:t>ă</w:t>
      </w:r>
      <w:r w:rsidRPr="00ED4E05">
        <w:rPr>
          <w:rFonts w:eastAsia="Calibri"/>
          <w:lang w:val="it-IT"/>
        </w:rPr>
        <w:t>-metode de laborator, Editura Medicala, Bucure</w:t>
      </w:r>
      <w:r>
        <w:rPr>
          <w:rFonts w:eastAsia="Calibri"/>
          <w:lang w:val="it-IT"/>
        </w:rPr>
        <w:t>ș</w:t>
      </w:r>
      <w:r w:rsidRPr="00ED4E05">
        <w:rPr>
          <w:rFonts w:eastAsia="Calibri"/>
          <w:lang w:val="it-IT"/>
        </w:rPr>
        <w:t>ti 2000;</w:t>
      </w:r>
    </w:p>
    <w:p w:rsidR="003A5FED" w:rsidRPr="00ED4E05" w:rsidRDefault="003A5FED" w:rsidP="003A5FED">
      <w:pPr>
        <w:rPr>
          <w:rFonts w:eastAsia="Calibri"/>
          <w:lang w:val="it-IT"/>
        </w:rPr>
      </w:pPr>
      <w:r w:rsidRPr="00ED4E05">
        <w:rPr>
          <w:rFonts w:eastAsia="Calibri"/>
          <w:lang w:val="it-IT"/>
        </w:rPr>
        <w:t xml:space="preserve">11. Mody Eugen </w:t>
      </w:r>
      <w:r>
        <w:rPr>
          <w:rFonts w:eastAsia="Calibri"/>
          <w:lang w:val="it-IT"/>
        </w:rPr>
        <w:t>ș</w:t>
      </w:r>
      <w:r w:rsidRPr="00ED4E05">
        <w:rPr>
          <w:rFonts w:eastAsia="Calibri"/>
          <w:lang w:val="it-IT"/>
        </w:rPr>
        <w:t>i colaboratorii-Biochimie clinic</w:t>
      </w:r>
      <w:r>
        <w:rPr>
          <w:rFonts w:eastAsia="Calibri"/>
          <w:lang w:val="it-IT"/>
        </w:rPr>
        <w:t>ă</w:t>
      </w:r>
      <w:r w:rsidRPr="00ED4E05">
        <w:rPr>
          <w:rFonts w:eastAsia="Calibri"/>
          <w:lang w:val="it-IT"/>
        </w:rPr>
        <w:t>, Editura ALL, Bucure</w:t>
      </w:r>
      <w:r>
        <w:rPr>
          <w:rFonts w:eastAsia="Calibri"/>
          <w:lang w:val="it-IT"/>
        </w:rPr>
        <w:t>ș</w:t>
      </w:r>
      <w:r w:rsidRPr="00ED4E05">
        <w:rPr>
          <w:rFonts w:eastAsia="Calibri"/>
          <w:lang w:val="it-IT"/>
        </w:rPr>
        <w:t>ti 2000;</w:t>
      </w:r>
    </w:p>
    <w:p w:rsidR="003A5FED" w:rsidRPr="00ED4E05" w:rsidRDefault="003A5FED" w:rsidP="003A5FED">
      <w:pPr>
        <w:rPr>
          <w:rFonts w:eastAsia="Calibri"/>
          <w:lang w:val="it-IT"/>
        </w:rPr>
      </w:pPr>
      <w:r w:rsidRPr="00ED4E05">
        <w:rPr>
          <w:rFonts w:eastAsia="Calibri"/>
          <w:lang w:val="it-IT"/>
        </w:rPr>
        <w:t>12. Nestorescu N.-Bacteriologie medical</w:t>
      </w:r>
      <w:r>
        <w:rPr>
          <w:rFonts w:eastAsia="Calibri"/>
          <w:lang w:val="it-IT"/>
        </w:rPr>
        <w:t>ă</w:t>
      </w:r>
      <w:r w:rsidRPr="00ED4E05">
        <w:rPr>
          <w:rFonts w:eastAsia="Calibri"/>
          <w:lang w:val="it-IT"/>
        </w:rPr>
        <w:t>, Editura Medical</w:t>
      </w:r>
      <w:r>
        <w:rPr>
          <w:rFonts w:eastAsia="Calibri"/>
          <w:lang w:val="it-IT"/>
        </w:rPr>
        <w:t>ă</w:t>
      </w:r>
      <w:r w:rsidRPr="00ED4E05">
        <w:rPr>
          <w:rFonts w:eastAsia="Calibri"/>
          <w:lang w:val="it-IT"/>
        </w:rPr>
        <w:t>, Bucure</w:t>
      </w:r>
      <w:r>
        <w:rPr>
          <w:rFonts w:eastAsia="Calibri"/>
          <w:lang w:val="it-IT"/>
        </w:rPr>
        <w:t>ș</w:t>
      </w:r>
      <w:r w:rsidRPr="00ED4E05">
        <w:rPr>
          <w:rFonts w:eastAsia="Calibri"/>
          <w:lang w:val="it-IT"/>
        </w:rPr>
        <w:t>ti 1991;</w:t>
      </w:r>
    </w:p>
    <w:p w:rsidR="003A5FED" w:rsidRPr="00ED4E05" w:rsidRDefault="003A5FED" w:rsidP="003A5FED">
      <w:pPr>
        <w:rPr>
          <w:rFonts w:eastAsia="Calibri"/>
          <w:lang w:val="it-IT"/>
        </w:rPr>
      </w:pPr>
      <w:r w:rsidRPr="00ED4E05">
        <w:rPr>
          <w:rFonts w:eastAsia="Calibri"/>
          <w:lang w:val="it-IT"/>
        </w:rPr>
        <w:t>13. Popescu Mut Delia-Hematologia clinic</w:t>
      </w:r>
      <w:r>
        <w:rPr>
          <w:rFonts w:eastAsia="Calibri"/>
          <w:lang w:val="it-IT"/>
        </w:rPr>
        <w:t>ă</w:t>
      </w:r>
      <w:r w:rsidRPr="00ED4E05">
        <w:rPr>
          <w:rFonts w:eastAsia="Calibri"/>
          <w:lang w:val="it-IT"/>
        </w:rPr>
        <w:t>- Editura Medical</w:t>
      </w:r>
      <w:r>
        <w:rPr>
          <w:rFonts w:eastAsia="Calibri"/>
          <w:lang w:val="it-IT"/>
        </w:rPr>
        <w:t>ă</w:t>
      </w:r>
      <w:r w:rsidRPr="00ED4E05">
        <w:rPr>
          <w:rFonts w:eastAsia="Calibri"/>
          <w:lang w:val="it-IT"/>
        </w:rPr>
        <w:t xml:space="preserve"> Bucure</w:t>
      </w:r>
      <w:r>
        <w:rPr>
          <w:rFonts w:eastAsia="Calibri"/>
          <w:lang w:val="it-IT"/>
        </w:rPr>
        <w:t>ș</w:t>
      </w:r>
      <w:r w:rsidRPr="00ED4E05">
        <w:rPr>
          <w:rFonts w:eastAsia="Calibri"/>
          <w:lang w:val="it-IT"/>
        </w:rPr>
        <w:t>ti 2001;</w:t>
      </w:r>
    </w:p>
    <w:p w:rsidR="003A5FED" w:rsidRPr="00ED4E05" w:rsidRDefault="003A5FED" w:rsidP="003A5FED">
      <w:pPr>
        <w:rPr>
          <w:rFonts w:eastAsia="Calibri"/>
          <w:lang w:val="it-IT"/>
        </w:rPr>
      </w:pPr>
      <w:r w:rsidRPr="00ED4E05">
        <w:rPr>
          <w:lang w:val="it-IT"/>
        </w:rPr>
        <w:lastRenderedPageBreak/>
        <w:t>14</w:t>
      </w:r>
      <w:r w:rsidRPr="00ED4E05">
        <w:rPr>
          <w:rFonts w:eastAsia="Calibri"/>
          <w:lang w:val="it-IT"/>
        </w:rPr>
        <w:t>. Codul de etic</w:t>
      </w:r>
      <w:r>
        <w:rPr>
          <w:rFonts w:eastAsia="Calibri"/>
          <w:lang w:val="it-IT"/>
        </w:rPr>
        <w:t>ă</w:t>
      </w:r>
      <w:r w:rsidRPr="00ED4E05">
        <w:rPr>
          <w:rFonts w:eastAsia="Calibri"/>
          <w:lang w:val="it-IT"/>
        </w:rPr>
        <w:t xml:space="preserve"> </w:t>
      </w:r>
      <w:r>
        <w:rPr>
          <w:rFonts w:eastAsia="Calibri"/>
          <w:lang w:val="it-IT"/>
        </w:rPr>
        <w:t>ș</w:t>
      </w:r>
      <w:r w:rsidRPr="00ED4E05">
        <w:rPr>
          <w:rFonts w:eastAsia="Calibri"/>
          <w:lang w:val="it-IT"/>
        </w:rPr>
        <w:t>i deontologie al asistent</w:t>
      </w:r>
      <w:r>
        <w:rPr>
          <w:rFonts w:eastAsia="Calibri"/>
          <w:lang w:val="it-IT"/>
        </w:rPr>
        <w:t>ului medical generalist, al moașei ș</w:t>
      </w:r>
      <w:r w:rsidRPr="00ED4E05">
        <w:rPr>
          <w:rFonts w:eastAsia="Calibri"/>
          <w:lang w:val="it-IT"/>
        </w:rPr>
        <w:t>i al aistentului medical din Romania/2009;</w:t>
      </w:r>
    </w:p>
    <w:p w:rsidR="003A5FED" w:rsidRPr="00ED4E05" w:rsidRDefault="003A5FED" w:rsidP="003A5FED">
      <w:pPr>
        <w:rPr>
          <w:rFonts w:eastAsia="Calibri"/>
          <w:lang w:val="it-IT"/>
        </w:rPr>
      </w:pPr>
      <w:r w:rsidRPr="00ED4E05">
        <w:rPr>
          <w:lang w:val="it-IT"/>
        </w:rPr>
        <w:t>15</w:t>
      </w:r>
      <w:r w:rsidRPr="00ED4E05">
        <w:rPr>
          <w:rFonts w:eastAsia="Calibri"/>
          <w:lang w:val="it-IT"/>
        </w:rPr>
        <w:t xml:space="preserve">. </w:t>
      </w:r>
      <w:r w:rsidRPr="00ED4E05">
        <w:rPr>
          <w:rFonts w:eastAsia="Calibri"/>
          <w:b/>
          <w:lang w:val="it-IT"/>
        </w:rPr>
        <w:t>Ordonanţa de Urgenţă Nr. 144 din 28.10.2008,</w:t>
      </w:r>
      <w:r w:rsidRPr="00ED4E05">
        <w:rPr>
          <w:rFonts w:eastAsia="Calibri"/>
          <w:lang w:val="it-IT"/>
        </w:rPr>
        <w:t xml:space="preserve"> aprobat</w:t>
      </w:r>
      <w:r>
        <w:rPr>
          <w:rFonts w:eastAsia="Calibri"/>
          <w:lang w:val="it-IT"/>
        </w:rPr>
        <w:t>ă</w:t>
      </w:r>
      <w:r w:rsidRPr="00ED4E05">
        <w:rPr>
          <w:rFonts w:eastAsia="Calibri"/>
          <w:lang w:val="it-IT"/>
        </w:rPr>
        <w:t xml:space="preserve"> prin Legea 53/2014 privind exercitarea profesiei de asistent medical generalist, a profesiei de moaşă şi a profesiei de asistent medical, precum şi organizarea şi funcţionarea Ordinului Asistenţilor Medicali Generalişti, Moaşelor şi Asistenţilor Medicali din România;</w:t>
      </w:r>
    </w:p>
    <w:p w:rsidR="003A5FED" w:rsidRPr="00ED4E05" w:rsidRDefault="003A5FED" w:rsidP="003A5FED">
      <w:pPr>
        <w:rPr>
          <w:rFonts w:eastAsia="Calibri"/>
          <w:lang w:val="it-IT"/>
        </w:rPr>
      </w:pPr>
      <w:r w:rsidRPr="00ED4E05">
        <w:rPr>
          <w:lang w:val="it-IT"/>
        </w:rPr>
        <w:t>16</w:t>
      </w:r>
      <w:r w:rsidRPr="00ED4E05">
        <w:rPr>
          <w:rFonts w:eastAsia="Calibri"/>
          <w:lang w:val="it-IT"/>
        </w:rPr>
        <w:t xml:space="preserve">. </w:t>
      </w:r>
      <w:r w:rsidRPr="00ED4E05">
        <w:rPr>
          <w:lang w:val="it-IT"/>
        </w:rPr>
        <w:t>Ordinul M.S. nr.1101/201</w:t>
      </w:r>
      <w:r w:rsidRPr="00ED4E05">
        <w:rPr>
          <w:rFonts w:eastAsia="Calibri"/>
          <w:lang w:val="it-IT"/>
        </w:rPr>
        <w:t>6 privind aprobarea Normelor de supraveghere, prevenire ş</w:t>
      </w:r>
      <w:r w:rsidRPr="00ED4E05">
        <w:rPr>
          <w:lang w:val="it-IT"/>
        </w:rPr>
        <w:t>i limitare  a</w:t>
      </w:r>
      <w:r w:rsidRPr="00ED4E05">
        <w:rPr>
          <w:rFonts w:eastAsia="Calibri"/>
          <w:lang w:val="it-IT"/>
        </w:rPr>
        <w:t xml:space="preserve"> infecţiilor nozocomiale </w:t>
      </w:r>
      <w:r>
        <w:rPr>
          <w:rFonts w:eastAsia="Calibri"/>
          <w:lang w:val="it-IT"/>
        </w:rPr>
        <w:t>î</w:t>
      </w:r>
      <w:r w:rsidRPr="00ED4E05">
        <w:rPr>
          <w:rFonts w:eastAsia="Calibri"/>
          <w:lang w:val="it-IT"/>
        </w:rPr>
        <w:t xml:space="preserve">n unităţile sanitare. </w:t>
      </w:r>
    </w:p>
    <w:p w:rsidR="003A5FED" w:rsidRPr="00ED4E05" w:rsidRDefault="003A5FED" w:rsidP="003A5FED">
      <w:pPr>
        <w:rPr>
          <w:rFonts w:eastAsia="Calibri"/>
          <w:lang w:val="it-IT"/>
        </w:rPr>
      </w:pPr>
      <w:r w:rsidRPr="00ED4E05">
        <w:rPr>
          <w:lang w:val="it-IT"/>
        </w:rPr>
        <w:t>17.</w:t>
      </w:r>
      <w:r w:rsidRPr="00ED4E05">
        <w:rPr>
          <w:color w:val="000000"/>
          <w:sz w:val="28"/>
          <w:szCs w:val="28"/>
          <w:shd w:val="clear" w:color="auto" w:fill="FFFFFF"/>
          <w:lang w:val="it-IT"/>
        </w:rPr>
        <w:t xml:space="preserve"> </w:t>
      </w:r>
      <w:r w:rsidRPr="00ED4E05">
        <w:rPr>
          <w:color w:val="000000"/>
          <w:shd w:val="clear" w:color="auto" w:fill="FFFFFF"/>
        </w:rPr>
        <w:t>Ordinul nr. 961/2016 pentru aprobarea Normelor tehnice privind curăţarea, dezinfecţia şi sterilizarea în unităţile sanitare publice şi private, tehnici de lucru şi interpretare pentru testele de evaluare a eficienţei procedurii de curăţenie şi dezinfecţie, procedurilor recomandate pentru dezinfecţia mâinilor, în funcţie de nivelul de risc, metodelor de aplicare a dezinfectantelor chimice în funcţie de suportul care urmează să fie tratat şi a metodelor de evaluare a derulării şi eficienţei procesului de sterilizare</w:t>
      </w:r>
      <w:r w:rsidRPr="00ED4E05">
        <w:rPr>
          <w:sz w:val="28"/>
          <w:szCs w:val="28"/>
        </w:rPr>
        <w:t>;</w:t>
      </w:r>
    </w:p>
    <w:p w:rsidR="003A5FED" w:rsidRDefault="003A5FED" w:rsidP="003A5FED">
      <w:pPr>
        <w:pStyle w:val="Default"/>
        <w:rPr>
          <w:rFonts w:ascii="Times New Roman" w:hAnsi="Times New Roman" w:cs="Times New Roman"/>
        </w:rPr>
      </w:pPr>
      <w:r w:rsidRPr="00ED4E05">
        <w:rPr>
          <w:rFonts w:ascii="Times New Roman" w:hAnsi="Times New Roman" w:cs="Times New Roman"/>
        </w:rPr>
        <w:t>18. Ordinul 1226/2012 pentru aprobarea Normelor privind gestionarea de</w:t>
      </w:r>
      <w:r>
        <w:rPr>
          <w:rFonts w:ascii="Times New Roman" w:hAnsi="Times New Roman" w:cs="Times New Roman"/>
        </w:rPr>
        <w:t>ș</w:t>
      </w:r>
      <w:r w:rsidRPr="00ED4E05">
        <w:rPr>
          <w:rFonts w:ascii="Times New Roman" w:hAnsi="Times New Roman" w:cs="Times New Roman"/>
        </w:rPr>
        <w:t>eurilor rezultate din activit</w:t>
      </w:r>
      <w:r>
        <w:rPr>
          <w:rFonts w:ascii="Times New Roman" w:hAnsi="Times New Roman" w:cs="Times New Roman"/>
        </w:rPr>
        <w:t>ăț</w:t>
      </w:r>
      <w:r w:rsidRPr="00ED4E05">
        <w:rPr>
          <w:rFonts w:ascii="Times New Roman" w:hAnsi="Times New Roman" w:cs="Times New Roman"/>
        </w:rPr>
        <w:t xml:space="preserve">i medicale  </w:t>
      </w:r>
      <w:r w:rsidRPr="00ED4E05">
        <w:rPr>
          <w:rFonts w:ascii="Times New Roman" w:hAnsi="Times New Roman" w:cs="Times New Roman"/>
          <w:shd w:val="clear" w:color="auto" w:fill="FFFFFF"/>
        </w:rPr>
        <w:t>a Metodologiei de culegere a datelor pentru baza naţională de date privind deşeurile rezultate din activităţi medicale</w:t>
      </w:r>
      <w:r w:rsidRPr="00ED4E05">
        <w:rPr>
          <w:rFonts w:ascii="Times New Roman" w:hAnsi="Times New Roman" w:cs="Times New Roman"/>
        </w:rPr>
        <w:t>;</w:t>
      </w:r>
    </w:p>
    <w:p w:rsidR="00723CB8" w:rsidRDefault="00723CB8"/>
    <w:sectPr w:rsidR="00723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12"/>
    <w:rsid w:val="000C7912"/>
    <w:rsid w:val="00110B11"/>
    <w:rsid w:val="003A5FED"/>
    <w:rsid w:val="0066037D"/>
    <w:rsid w:val="00723CB8"/>
    <w:rsid w:val="008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03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03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Runos1</cp:lastModifiedBy>
  <cp:revision>2</cp:revision>
  <dcterms:created xsi:type="dcterms:W3CDTF">2021-12-17T08:49:00Z</dcterms:created>
  <dcterms:modified xsi:type="dcterms:W3CDTF">2021-12-17T08:49:00Z</dcterms:modified>
</cp:coreProperties>
</file>